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3B48A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33CF" w:rsidRPr="00D43B0C" w14:paraId="23E78EB2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C2093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033CF" w:rsidRPr="00D43B0C" w14:paraId="7A3F3DE3" w14:textId="77777777" w:rsidTr="00F44467">
        <w:tc>
          <w:tcPr>
            <w:tcW w:w="1799" w:type="dxa"/>
            <w:gridSpan w:val="3"/>
          </w:tcPr>
          <w:p w14:paraId="0559F9BE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E8A" w14:textId="77777777" w:rsidR="005033CF" w:rsidRPr="00D43B0C" w:rsidRDefault="005033CF" w:rsidP="00F4446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Metode dela z otroki z znižanimi učnimi sposobnostmi in otroki z učnimi težavami</w:t>
            </w:r>
          </w:p>
        </w:tc>
      </w:tr>
      <w:tr w:rsidR="005033CF" w:rsidRPr="00D43B0C" w14:paraId="660BCFD7" w14:textId="77777777" w:rsidTr="00F44467">
        <w:tc>
          <w:tcPr>
            <w:tcW w:w="1799" w:type="dxa"/>
            <w:gridSpan w:val="3"/>
          </w:tcPr>
          <w:p w14:paraId="6736340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1FCD" w14:textId="77777777" w:rsidR="005033CF" w:rsidRPr="004B09A6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3AB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Working methods for children with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</w:t>
            </w:r>
            <w:r w:rsidRPr="004B09A6">
              <w:rPr>
                <w:rFonts w:ascii="Calibri" w:hAnsi="Calibri" w:cs="Calibri"/>
                <w:sz w:val="22"/>
                <w:szCs w:val="22"/>
                <w:lang w:val="en-GB"/>
              </w:rPr>
              <w:t>earning disabilities and specific learning disabilities</w:t>
            </w:r>
          </w:p>
        </w:tc>
      </w:tr>
      <w:tr w:rsidR="005033CF" w:rsidRPr="00D43B0C" w14:paraId="2E30FBC5" w14:textId="77777777" w:rsidTr="00F44467">
        <w:tc>
          <w:tcPr>
            <w:tcW w:w="3307" w:type="dxa"/>
            <w:gridSpan w:val="5"/>
            <w:vAlign w:val="center"/>
          </w:tcPr>
          <w:p w14:paraId="6E31592C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636E6AA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33C075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F33B2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033CF" w:rsidRPr="00D43B0C" w14:paraId="30F8ED48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377BA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3905DC8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ABBDE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DB5F105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BF73B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2783E9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519F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0C2EC8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033CF" w:rsidRPr="00D43B0C" w14:paraId="781C6A28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AEC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2CE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9CD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9E0E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5033CF" w:rsidRPr="00D43B0C" w14:paraId="7924DAC9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7006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AD0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2EF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1E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5033CF" w:rsidRPr="00D43B0C" w14:paraId="55EACF87" w14:textId="77777777" w:rsidTr="00F44467">
        <w:tc>
          <w:tcPr>
            <w:tcW w:w="9690" w:type="dxa"/>
            <w:gridSpan w:val="18"/>
          </w:tcPr>
          <w:p w14:paraId="15EA3B1F" w14:textId="77777777" w:rsidR="005033CF" w:rsidRPr="00D43B0C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033CF" w:rsidRPr="00D43B0C" w14:paraId="243FEDE6" w14:textId="77777777" w:rsidTr="00F44467">
        <w:trPr>
          <w:trHeight w:val="103"/>
        </w:trPr>
        <w:tc>
          <w:tcPr>
            <w:tcW w:w="9690" w:type="dxa"/>
            <w:gridSpan w:val="18"/>
          </w:tcPr>
          <w:p w14:paraId="2C2861E2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033CF" w:rsidRPr="00D43B0C" w14:paraId="7B66D93E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65F6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95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5033CF" w:rsidRPr="00D43B0C" w14:paraId="253BE8EA" w14:textId="77777777" w:rsidTr="00F44467">
        <w:tc>
          <w:tcPr>
            <w:tcW w:w="5718" w:type="dxa"/>
            <w:gridSpan w:val="12"/>
          </w:tcPr>
          <w:p w14:paraId="33A929E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9E2BA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082822A1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32FD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85AE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033CF" w:rsidRPr="00D43B0C" w14:paraId="57447A19" w14:textId="77777777" w:rsidTr="00F44467">
        <w:tc>
          <w:tcPr>
            <w:tcW w:w="9690" w:type="dxa"/>
            <w:gridSpan w:val="18"/>
          </w:tcPr>
          <w:p w14:paraId="06C539B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26050C0B" w14:textId="77777777" w:rsidTr="00F44467">
        <w:trPr>
          <w:trHeight w:val="1123"/>
        </w:trPr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CEFA3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0524943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D14B5B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B44CEDB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085E5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DD6FF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1D4567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0FC3EC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00771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4E656D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9D947A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F55CC29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986117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580002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033CF" w:rsidRPr="00D43B0C" w14:paraId="159840ED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821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746E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CA8" w14:textId="17399E3D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30 </w:t>
            </w:r>
            <w:r w:rsidR="009B07E2">
              <w:rPr>
                <w:rFonts w:ascii="Calibri" w:hAnsi="Calibri" w:cs="Calibri"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5174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A05D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E5BA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F786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9955" w14:textId="77777777" w:rsidR="005033CF" w:rsidRPr="00D43B0C" w:rsidRDefault="005033CF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033CF" w:rsidRPr="00D43B0C" w14:paraId="40BA8724" w14:textId="77777777" w:rsidTr="00F44467">
        <w:tc>
          <w:tcPr>
            <w:tcW w:w="9690" w:type="dxa"/>
            <w:gridSpan w:val="18"/>
          </w:tcPr>
          <w:p w14:paraId="0CFF7F12" w14:textId="77777777" w:rsidR="005033CF" w:rsidRPr="00D43B0C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033CF" w:rsidRPr="00D43B0C" w14:paraId="688DBDBF" w14:textId="77777777" w:rsidTr="00F44467">
        <w:tc>
          <w:tcPr>
            <w:tcW w:w="9690" w:type="dxa"/>
            <w:gridSpan w:val="18"/>
          </w:tcPr>
          <w:p w14:paraId="4EDF535C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033CF" w:rsidRPr="00D43B0C" w14:paraId="5967350C" w14:textId="77777777" w:rsidTr="00F44467">
        <w:tc>
          <w:tcPr>
            <w:tcW w:w="3307" w:type="dxa"/>
            <w:gridSpan w:val="5"/>
          </w:tcPr>
          <w:p w14:paraId="20B5339D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EBD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doc. dr. Karmen Drljić / </w:t>
            </w:r>
            <w:r w:rsidRPr="00D43B0C">
              <w:rPr>
                <w:rFonts w:ascii="Calibri" w:hAnsi="Calibri" w:cs="Calibri"/>
                <w:sz w:val="22"/>
                <w:szCs w:val="22"/>
                <w:lang w:val="de-AT"/>
              </w:rPr>
              <w:t>Assist. Prof. Dr. Karmen Drljić</w:t>
            </w:r>
          </w:p>
        </w:tc>
      </w:tr>
      <w:tr w:rsidR="005033CF" w:rsidRPr="00D43B0C" w14:paraId="0AFDC3A9" w14:textId="77777777" w:rsidTr="00F44467">
        <w:tc>
          <w:tcPr>
            <w:tcW w:w="9690" w:type="dxa"/>
            <w:gridSpan w:val="18"/>
          </w:tcPr>
          <w:p w14:paraId="676AE5C6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4011C94B" w14:textId="77777777" w:rsidTr="00F44467">
        <w:tc>
          <w:tcPr>
            <w:tcW w:w="1641" w:type="dxa"/>
            <w:gridSpan w:val="2"/>
            <w:vMerge w:val="restart"/>
          </w:tcPr>
          <w:p w14:paraId="4447DEFF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442A3B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B909852" w14:textId="77777777" w:rsidR="005033CF" w:rsidRPr="00D43B0C" w:rsidRDefault="005033CF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BFF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033CF" w:rsidRPr="00D43B0C" w14:paraId="1369ECA4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5640C0E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A2F2556" w14:textId="77777777" w:rsidR="005033CF" w:rsidRPr="00D43B0C" w:rsidRDefault="005033CF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38C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033CF" w:rsidRPr="00D43B0C" w14:paraId="3B7F618D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80DB1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7222F66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5810557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B6B7AC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0E586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622DAE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033CF" w:rsidRPr="00D43B0C" w14:paraId="6FB91B23" w14:textId="77777777" w:rsidTr="00F44467">
        <w:trPr>
          <w:trHeight w:val="3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31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4B3B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900D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033CF" w:rsidRPr="00D43B0C" w14:paraId="770266BD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F47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786E17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F24366F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8FE25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4A7F4C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033CF" w:rsidRPr="00D43B0C" w14:paraId="66829F09" w14:textId="77777777" w:rsidTr="00F44467">
        <w:trPr>
          <w:trHeight w:val="140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629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Metode dela z otroki z znižanimi učnimi sposobnostmi:</w:t>
            </w:r>
          </w:p>
          <w:p w14:paraId="6BCEED21" w14:textId="759410A0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klasifikacija </w:t>
            </w:r>
            <w:r w:rsidR="00EA687A">
              <w:rPr>
                <w:rFonts w:ascii="Calibri" w:hAnsi="Calibri" w:cs="Calibri"/>
                <w:sz w:val="22"/>
                <w:szCs w:val="22"/>
              </w:rPr>
              <w:t xml:space="preserve">in identifikacija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posebnih potreb,</w:t>
            </w:r>
          </w:p>
          <w:p w14:paraId="7C6C069E" w14:textId="68CDBBAB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zgodovinski pregled obravnavanja, </w:t>
            </w:r>
          </w:p>
          <w:p w14:paraId="5746D083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razvojne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psihopedagoške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značilnosti,</w:t>
            </w:r>
          </w:p>
          <w:p w14:paraId="45CB52D7" w14:textId="27F6C8CA" w:rsidR="005033CF" w:rsidRPr="00A21411" w:rsidRDefault="005033CF" w:rsidP="009A06D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značilnosti učenja,</w:t>
            </w:r>
          </w:p>
          <w:p w14:paraId="2435E17E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podpora in pomoč; prilagoditve ter preverjene inkluzivne strategije dela.</w:t>
            </w:r>
          </w:p>
          <w:p w14:paraId="42185B04" w14:textId="77777777" w:rsidR="005033CF" w:rsidRPr="00D43B0C" w:rsidRDefault="005033CF" w:rsidP="00F44467">
            <w:pPr>
              <w:ind w:left="720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B6883C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Metode dela z učenci z učnimi težavami:</w:t>
            </w:r>
          </w:p>
          <w:p w14:paraId="3394C655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modeli,</w:t>
            </w:r>
          </w:p>
          <w:p w14:paraId="6D897E92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koncept učne težave (petstopenjski kontinuum pomoči v osnovni šoli),</w:t>
            </w:r>
          </w:p>
          <w:p w14:paraId="4EC9A31F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sopojavnost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učnih težav (splošnih in specifičnih) in drugih težav, primanjkljajev ali motenj,</w:t>
            </w:r>
          </w:p>
          <w:p w14:paraId="2883AE4F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podpora in pomoč; prilagoditve ter preverjene inkluzivne strategije dela,</w:t>
            </w:r>
          </w:p>
          <w:p w14:paraId="5EC2E291" w14:textId="77777777" w:rsidR="005033CF" w:rsidRPr="00D43B0C" w:rsidRDefault="005033CF" w:rsidP="005033CF">
            <w:pPr>
              <w:numPr>
                <w:ilvl w:val="0"/>
                <w:numId w:val="11"/>
              </w:numPr>
              <w:contextualSpacing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razvijanje profesionalne odpornosti, avtonomnosti in angažiranosti (rezilientnosti) pedagoških delavcev za inkluzivno delovanje.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AB4A8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8504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 with children with reduced learning abilities:</w:t>
            </w:r>
          </w:p>
          <w:p w14:paraId="4108F18D" w14:textId="05291CEE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classification</w:t>
            </w:r>
            <w:r w:rsidR="00EA68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identification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special needs,</w:t>
            </w:r>
          </w:p>
          <w:p w14:paraId="1D1F3015" w14:textId="6ED1649D" w:rsidR="005033CF" w:rsidRPr="00A21411" w:rsidRDefault="005033CF" w:rsidP="00A214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historical review of treatment, </w:t>
            </w:r>
          </w:p>
          <w:p w14:paraId="5084553E" w14:textId="3790D6C9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and psycho-pedagogical characteristics,</w:t>
            </w:r>
          </w:p>
          <w:p w14:paraId="7FC70D87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learning characteristics,</w:t>
            </w:r>
          </w:p>
          <w:p w14:paraId="125EE45D" w14:textId="6543EBE5" w:rsidR="005033CF" w:rsidRPr="00D43B0C" w:rsidRDefault="00F941CB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941C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support and help; adaptations and </w:t>
            </w:r>
            <w:r w:rsidR="003A6ED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evidence-based </w:t>
            </w:r>
            <w:r w:rsidRPr="00F941CB">
              <w:rPr>
                <w:rFonts w:ascii="Calibri" w:hAnsi="Calibri" w:cs="Calibri"/>
                <w:sz w:val="22"/>
                <w:szCs w:val="22"/>
                <w:lang w:val="en-GB"/>
              </w:rPr>
              <w:t>inclusive strategies</w:t>
            </w:r>
            <w:r w:rsidR="00A876B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  <w:r w:rsidRPr="00F941C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00690465" w14:textId="77777777" w:rsidR="005033CF" w:rsidRPr="00D43B0C" w:rsidRDefault="005033CF" w:rsidP="00F44467">
            <w:pPr>
              <w:ind w:left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57DA37BC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 with students with learning disorders:</w:t>
            </w:r>
          </w:p>
          <w:p w14:paraId="6999051B" w14:textId="77777777" w:rsidR="005033CF" w:rsidRPr="00D43B0C" w:rsidRDefault="005033CF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models,</w:t>
            </w:r>
          </w:p>
          <w:p w14:paraId="0D18EB95" w14:textId="78291341" w:rsidR="00EA687A" w:rsidRDefault="00EA687A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A687A">
              <w:rPr>
                <w:rFonts w:ascii="Calibri" w:hAnsi="Calibri" w:cs="Calibri"/>
                <w:sz w:val="22"/>
                <w:szCs w:val="22"/>
                <w:lang w:val="en-GB"/>
              </w:rPr>
              <w:t>the concept of learning difficulties (a five-step continuum of support in primary school),</w:t>
            </w:r>
          </w:p>
          <w:p w14:paraId="5AD4A929" w14:textId="5CDA953E" w:rsidR="003A6ED0" w:rsidRDefault="003A6ED0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co-occurrence of learning difficulties (general and specific) and other </w:t>
            </w:r>
            <w:r w:rsidR="00796BFF">
              <w:rPr>
                <w:rFonts w:ascii="Calibri" w:hAnsi="Calibri" w:cs="Calibri"/>
                <w:sz w:val="22"/>
                <w:szCs w:val="22"/>
                <w:lang w:val="en-GB"/>
              </w:rPr>
              <w:t>challenges</w:t>
            </w: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>, deficits or disorders,</w:t>
            </w:r>
          </w:p>
          <w:p w14:paraId="458415C3" w14:textId="19A9D51B" w:rsidR="003A6ED0" w:rsidRDefault="003A6ED0" w:rsidP="005033C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support and help, adaptations and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evidence-based </w:t>
            </w: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>inclusive strategies,</w:t>
            </w:r>
          </w:p>
          <w:p w14:paraId="13A61BBB" w14:textId="0C30633C" w:rsidR="005033CF" w:rsidRPr="00A21411" w:rsidRDefault="003A6ED0" w:rsidP="00A2141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A6ED0">
              <w:rPr>
                <w:rFonts w:ascii="Calibri" w:hAnsi="Calibri" w:cs="Calibri"/>
                <w:sz w:val="22"/>
                <w:szCs w:val="22"/>
                <w:lang w:val="en-GB"/>
              </w:rPr>
              <w:t>developing the professional resilience, autonomy and commitment (flexibility) of teaching staff to inclusive action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3C1C0EC3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033CF" w:rsidRPr="00D43B0C" w14:paraId="0FDD8AE4" w14:textId="77777777" w:rsidTr="00F44467">
        <w:tc>
          <w:tcPr>
            <w:tcW w:w="9690" w:type="dxa"/>
            <w:gridSpan w:val="6"/>
          </w:tcPr>
          <w:p w14:paraId="1B6F174C" w14:textId="77777777" w:rsidR="005033CF" w:rsidRPr="00D43B0C" w:rsidRDefault="005033CF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03DEF9A8" w14:textId="77777777" w:rsidTr="00F44467">
        <w:trPr>
          <w:trHeight w:val="126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FCDB" w14:textId="77777777" w:rsidR="005033CF" w:rsidRPr="004A158F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Osnovna literatura / Basic literature:</w:t>
            </w:r>
          </w:p>
          <w:p w14:paraId="19264C9F" w14:textId="77777777" w:rsidR="003A5ECF" w:rsidRPr="004A158F" w:rsidRDefault="001A3AF7" w:rsidP="003A5EC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Rustja, E. in Drljić, K. (2021). Pot k samostojnosti učencev z motnjo v duševnem razvoju: učenje umivanja rok s pomočjo vidnih podpor. V S. Rutar idr. (ur.), </w:t>
            </w:r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A158F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(str. </w:t>
            </w:r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393-410). Koper: Založba Univerze na Primorskem. </w:t>
            </w:r>
            <w:hyperlink r:id="rId5" w:history="1">
              <w:r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https://doi.org/10.26493/978-961-293-136-0.393-410</w:t>
              </w:r>
            </w:hyperlink>
          </w:p>
          <w:p w14:paraId="5D0B8254" w14:textId="1E80B439" w:rsidR="00A863B7" w:rsidRPr="004A158F" w:rsidRDefault="003A5ECF" w:rsidP="00A863B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Brue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W. in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Wilmshurst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L. (2016). </w:t>
            </w:r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Essentials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of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Intellectual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Disability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Assessment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Identification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John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Wiley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Sons</w:t>
            </w:r>
            <w:proofErr w:type="spellEnd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Incorporated</w:t>
            </w:r>
            <w:proofErr w:type="spellEnd"/>
            <w:r w:rsidR="001A3A86"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hyperlink r:id="rId6" w:history="1">
              <w:r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https://ebookcentral.proquest.com/lib/uprsi-ebooks/detail.action?docID=4470724</w:t>
              </w:r>
            </w:hyperlink>
            <w:r w:rsidRPr="004A15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73B39945" w14:textId="2D16EE40" w:rsidR="003A5ECF" w:rsidRPr="004A158F" w:rsidRDefault="00A863B7" w:rsidP="00A863B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Swanson, H. L., Harris, K. R. in Graham, S. (</w:t>
            </w:r>
            <w:r w:rsidR="005D5AC1"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ur</w:t>
            </w:r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.). (2013). 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Handbook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Guilford</w:t>
            </w:r>
            <w:proofErr w:type="spellEnd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>Publications</w:t>
            </w:r>
            <w:proofErr w:type="spellEnd"/>
            <w:r w:rsidRPr="004A158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shd w:val="clear" w:color="auto" w:fill="FFFFFF"/>
              </w:rPr>
              <w:t xml:space="preserve">. </w:t>
            </w:r>
            <w:hyperlink r:id="rId7" w:history="1">
              <w:r w:rsidR="00A21411"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https://ebookcentral.proquest.com/lib/uprsi-ebooks/detail.action?docID=1112332</w:t>
              </w:r>
            </w:hyperlink>
            <w:r w:rsidR="00A21411" w:rsidRPr="004A158F">
              <w:rPr>
                <w:rFonts w:asciiTheme="minorHAnsi" w:hAnsiTheme="minorHAnsi" w:cstheme="minorHAnsi"/>
                <w:color w:val="555555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AEDD3C0" w14:textId="5F7E2280" w:rsidR="005033CF" w:rsidRPr="004A158F" w:rsidRDefault="005033CF" w:rsidP="00A2141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Magajna, L., Čačinovič Vogrinčič, G., Kavkler, M., Pečjak, S. in Bregar Golobič, K. (2008). </w:t>
            </w:r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Učne težave v osnovni šoli: koncept dela: program osnovnošolskega izobraževanja.</w:t>
            </w:r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Univerza v Ljubljani: Pedagoška fakulteta.</w:t>
            </w:r>
            <w:r w:rsidRPr="004A158F" w:rsidDel="007F1D1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8" w:history="1">
              <w:r w:rsidR="00A21411" w:rsidRPr="004A15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http://pefprints.pef.uni-lj.si/1476/1/Koncept_dela_Ucne_tezave_v_OS.pdf</w:t>
              </w:r>
            </w:hyperlink>
            <w:r w:rsidR="00A21411"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4FE7380" w14:textId="77777777" w:rsidR="00A21411" w:rsidRPr="004A158F" w:rsidRDefault="00A21411" w:rsidP="00A21411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63F45CE" w14:textId="77777777" w:rsidR="005033CF" w:rsidRPr="004A158F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Dopolnilna literatura /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2465E218" w14:textId="153F88D5" w:rsidR="005033CF" w:rsidRPr="004A158F" w:rsidRDefault="005033CF" w:rsidP="00B06F98">
            <w:pPr>
              <w:numPr>
                <w:ilvl w:val="0"/>
                <w:numId w:val="3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A15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Frank, Y. (2014).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Specific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learning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  <w:u w:val="single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. OUP Us.</w:t>
            </w:r>
          </w:p>
          <w:p w14:paraId="41711325" w14:textId="3DB2219E" w:rsidR="00686731" w:rsidRPr="004A158F" w:rsidRDefault="00686731" w:rsidP="0068673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Ried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, R.,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Lienemann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, T. O. in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Hagaman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, J. L. (2013).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Strategy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instruction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for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Students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with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. New York, London: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Guilford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5C08B47" w14:textId="39E16F49" w:rsidR="00FA544C" w:rsidRPr="004A158F" w:rsidRDefault="00FA544C" w:rsidP="00A2141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Downing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, J. E. (2010). 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Academic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instruction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students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with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moderate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severe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intellectual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inclusive</w:t>
            </w:r>
            <w:proofErr w:type="spellEnd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classrooms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Corwin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4A158F">
              <w:rPr>
                <w:rFonts w:asciiTheme="minorHAnsi" w:hAnsiTheme="minorHAnsi" w:cstheme="minorHAnsi"/>
                <w:sz w:val="22"/>
                <w:szCs w:val="22"/>
              </w:rPr>
              <w:t>. https://ebookcentral.proquest.com/lib/uprsi-ebooks/detail.action?docID=1104921.</w:t>
            </w:r>
          </w:p>
          <w:p w14:paraId="20BA846C" w14:textId="77777777" w:rsidR="005033CF" w:rsidRPr="004A158F" w:rsidRDefault="005033CF" w:rsidP="00F44467">
            <w:pPr>
              <w:ind w:left="720"/>
              <w:contextualSpacing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2E76F91B" w14:textId="77777777" w:rsidR="005033CF" w:rsidRPr="004A158F" w:rsidRDefault="005033CF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literature:</w:t>
            </w:r>
          </w:p>
          <w:p w14:paraId="253F3A6E" w14:textId="77777777" w:rsidR="005033CF" w:rsidRPr="004A158F" w:rsidRDefault="005033CF" w:rsidP="00B06F98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Meltzer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, L.  (2010).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Promoting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Executive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Function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in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the</w:t>
            </w:r>
            <w:proofErr w:type="spellEnd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i/>
                <w:sz w:val="22"/>
                <w:szCs w:val="22"/>
              </w:rPr>
              <w:t>Classroom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. New York in London: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Guilford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Press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05B15B97" w14:textId="70798AF1" w:rsidR="005033CF" w:rsidRPr="004A158F" w:rsidRDefault="005033CF" w:rsidP="00B06F98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Zarkowska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E. in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Clements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, J. (1994). </w:t>
            </w:r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Problem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Behaviour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People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with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Severe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Learning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Disabilities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the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S T A R </w:t>
            </w:r>
            <w:proofErr w:type="spellStart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Approach</w:t>
            </w:r>
            <w:proofErr w:type="spellEnd"/>
            <w:r w:rsidRPr="00185126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.</w:t>
            </w:r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London: Chapman </w:t>
            </w:r>
            <w:proofErr w:type="spellStart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="Calibri" w:hAnsi="Calibri" w:cs="Calibri"/>
                <w:bCs/>
                <w:sz w:val="22"/>
                <w:szCs w:val="22"/>
              </w:rPr>
              <w:t xml:space="preserve"> Hall.</w:t>
            </w:r>
          </w:p>
          <w:p w14:paraId="00136A3B" w14:textId="4E58B04A" w:rsidR="005033CF" w:rsidRPr="004A158F" w:rsidRDefault="00B06F98" w:rsidP="00A21411">
            <w:pPr>
              <w:numPr>
                <w:ilvl w:val="0"/>
                <w:numId w:val="3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A158F">
              <w:rPr>
                <w:rFonts w:ascii="Calibri" w:hAnsi="Calibri" w:cs="Calibri"/>
                <w:sz w:val="22"/>
                <w:szCs w:val="22"/>
              </w:rPr>
              <w:t>Harwell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 xml:space="preserve">, J. M. in Jackson, R. W. (2008).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The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complete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handbook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Ready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to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use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strategies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activities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for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students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with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learning</w:t>
            </w:r>
            <w:proofErr w:type="spellEnd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i/>
                <w:sz w:val="22"/>
                <w:szCs w:val="22"/>
              </w:rPr>
              <w:t>disabilities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 xml:space="preserve">. John </w:t>
            </w:r>
            <w:proofErr w:type="spellStart"/>
            <w:r w:rsidRPr="004A158F">
              <w:rPr>
                <w:rFonts w:ascii="Calibri" w:hAnsi="Calibri" w:cs="Calibri"/>
                <w:sz w:val="22"/>
                <w:szCs w:val="22"/>
              </w:rPr>
              <w:t>Wiley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A158F">
              <w:rPr>
                <w:rFonts w:ascii="Calibri" w:hAnsi="Calibri" w:cs="Calibri"/>
                <w:sz w:val="22"/>
                <w:szCs w:val="22"/>
              </w:rPr>
              <w:t>Sons</w:t>
            </w:r>
            <w:proofErr w:type="spellEnd"/>
            <w:r w:rsidRPr="004A158F">
              <w:rPr>
                <w:rFonts w:ascii="Calibri" w:hAnsi="Calibri" w:cs="Calibri"/>
                <w:sz w:val="22"/>
                <w:szCs w:val="22"/>
              </w:rPr>
              <w:t>.</w:t>
            </w:r>
            <w:r w:rsidR="00292A57"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9" w:history="1">
              <w:r w:rsidR="00292A57" w:rsidRPr="004A158F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https://ebookcentral.proquest.com/lib/uprsi-ebooks/detail.action?docID=1658824</w:t>
              </w:r>
            </w:hyperlink>
            <w:r w:rsidR="00292A57" w:rsidRPr="004A15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5033CF" w:rsidRPr="00D43B0C" w14:paraId="6F81D21F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C598F" w14:textId="77777777" w:rsidR="005033CF" w:rsidRPr="00D43B0C" w:rsidRDefault="005033CF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6A4749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E18E07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78CB2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D5850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6D46AF44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00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FAD549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14:paraId="579416B3" w14:textId="77777777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značilnosti v razvoju otrok z znižanimi učnimi sposobnostmi in otrok z učnimi težavami,</w:t>
            </w:r>
          </w:p>
          <w:p w14:paraId="6737C10B" w14:textId="77777777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organizacijo in oblike vzgoje in izobraževanje otrok z znižanimi učnimi sposobnostmi in otrok z učnimi težavami,</w:t>
            </w:r>
          </w:p>
          <w:p w14:paraId="60F5B20A" w14:textId="77777777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obvlada metode vzgoje, izobraževanja in rehabilitacije otrok z znižanimi učnimi sposobnostmi in otrok z učnimi težavami.</w:t>
            </w:r>
          </w:p>
          <w:p w14:paraId="4CBC0AD0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64F7BDF4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F3F252B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odkrivanja in prepoznavanja posebnih potreb vsakega posameznega OPP, </w:t>
            </w:r>
          </w:p>
          <w:p w14:paraId="048188D7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uporabe ustreznih postopkov, metod in tehnik,</w:t>
            </w:r>
          </w:p>
          <w:p w14:paraId="786B45A4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razvijanja inkluzivne kulture, politike in prakse. </w:t>
            </w:r>
          </w:p>
          <w:p w14:paraId="465BA4DB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4D03E3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14:paraId="03EEFFCD" w14:textId="77777777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značilnosti razvoja in posebnih potreb z znižanimi učnimi sposobnostmi in otrok z učnimi težavami,</w:t>
            </w:r>
          </w:p>
          <w:p w14:paraId="02D803B7" w14:textId="77777777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obvladovanje metod vzgoje in izobraževanja otrok z znižanimi učnimi sposobnostmi in otrok z učnimi težavami,</w:t>
            </w:r>
          </w:p>
          <w:p w14:paraId="34132559" w14:textId="77777777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izdelovanja individualiziranih programov za otroke z znižanimi učnimi sposobnostmi in otroki z učnimi težavami.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CA51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6EE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21D08F0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Student:</w:t>
            </w:r>
          </w:p>
          <w:p w14:paraId="590C0870" w14:textId="7477D865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the characteristics of the development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disorders,</w:t>
            </w:r>
          </w:p>
          <w:p w14:paraId="3DAC850F" w14:textId="3271FE11" w:rsidR="005033CF" w:rsidRPr="00D43B0C" w:rsidRDefault="005033CF" w:rsidP="005033C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the organization and forms of upbringing and education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children with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3037C9DA" w14:textId="7DC0AEEE" w:rsidR="005033CF" w:rsidRDefault="005033CF" w:rsidP="004A158F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has mastered the methods of upbringing, education and rehabilitation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children with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6403D4E6" w14:textId="77777777" w:rsidR="004A158F" w:rsidRPr="004A158F" w:rsidRDefault="004A158F" w:rsidP="004A15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747896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3E704DFA" w14:textId="488AAF84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detect and identify the specific needs of each special needs student, </w:t>
            </w:r>
          </w:p>
          <w:p w14:paraId="756C43D0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appropriate procedures, methods and techniques,</w:t>
            </w:r>
          </w:p>
          <w:p w14:paraId="55727427" w14:textId="77777777" w:rsidR="005033CF" w:rsidRPr="00D43B0C" w:rsidRDefault="005033CF" w:rsidP="005033C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develop inclusive culture, behaviour and practice. </w:t>
            </w:r>
          </w:p>
          <w:p w14:paraId="22DEE418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5BE14415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Specific competences:</w:t>
            </w:r>
          </w:p>
          <w:p w14:paraId="6BFDD1E3" w14:textId="39078A24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the developmental characteristics and special needs of children with </w:t>
            </w:r>
            <w:r w:rsidR="002E174E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A876B8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A876B8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369DFC3" w14:textId="71D2400F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gets acquainted with and masters the organization and forms of upbringing and the education of children with </w:t>
            </w:r>
            <w:r w:rsidR="002E174E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children with learning </w:t>
            </w:r>
            <w:r w:rsidR="002E174E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2E174E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FB9FDB5" w14:textId="76C5DA83" w:rsidR="005033CF" w:rsidRPr="00D43B0C" w:rsidRDefault="005033CF" w:rsidP="005033C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prepare individualized </w:t>
            </w:r>
            <w:r w:rsidR="004A158F">
              <w:rPr>
                <w:rFonts w:ascii="Calibri" w:hAnsi="Calibri" w:cs="Calibri"/>
                <w:sz w:val="22"/>
                <w:szCs w:val="22"/>
                <w:lang w:val="en-GB"/>
              </w:rPr>
              <w:t>programs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children with </w:t>
            </w:r>
            <w:r w:rsidR="002E174E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2E174E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2E174E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5033CF" w:rsidRPr="00D43B0C" w14:paraId="4427FA46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EAB7A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C55730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9AEAD8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4496EB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EA50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ED56CD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217B9EBF" w14:textId="77777777" w:rsidTr="00F44467">
        <w:trPr>
          <w:trHeight w:val="2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9166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39CAE5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CD8A89A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razume specifičnosti v razvoju OPP ter obvlada strategije, metode in oblike, ki se uporabljajo pri njihovi vzgoji in izobraževanju,</w:t>
            </w:r>
          </w:p>
          <w:p w14:paraId="7EC8FEEC" w14:textId="07E423FC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 in izvajati potrebne prilagoditve in pomoč za posebne potrebe</w:t>
            </w:r>
            <w:r w:rsidR="00292A5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E284D">
              <w:rPr>
                <w:rFonts w:ascii="Calibri" w:hAnsi="Calibri" w:cs="Calibri"/>
                <w:sz w:val="22"/>
                <w:szCs w:val="22"/>
              </w:rPr>
              <w:t>otrok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FE8A1E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98635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328495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B9259B0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metode učno vzgojnega dela z otroki z znižanimi učnimi sposobnostmi in otroki z učnimi težavami,</w:t>
            </w:r>
          </w:p>
          <w:p w14:paraId="58876890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specifične postopke in metode dela z otroki z znižanimi učnimi sposobnostmi in otroki z učnimi težavami.</w:t>
            </w:r>
          </w:p>
          <w:p w14:paraId="5DC33BEB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5DE9DE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85BB61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164E1FA" w14:textId="77F0113B" w:rsidR="005033CF" w:rsidRPr="00D43B0C" w:rsidRDefault="005033CF" w:rsidP="005033C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ovrednotiti izdelan individualizirani program glede na uresničevanje </w:t>
            </w: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zastavljenih ciljev in dosežke otrok. 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DFCF4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1DDAE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63CDF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0AAB0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C00F06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4B12E69F" w14:textId="77777777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particularity of the development of special needs individuals and has mastered strategies, methods and forms, which are used in their upbringing and education,</w:t>
            </w:r>
          </w:p>
          <w:p w14:paraId="6AA0BF68" w14:textId="228C85DD" w:rsidR="005033CF" w:rsidRPr="0010159C" w:rsidRDefault="005033CF" w:rsidP="00F4446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how to plan and implement the necessary adjustments and help for 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children’s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special needs.</w:t>
            </w:r>
          </w:p>
          <w:p w14:paraId="33DBE0DC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154E16DD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student:</w:t>
            </w:r>
          </w:p>
          <w:p w14:paraId="6FCFE5F0" w14:textId="5DDE54F2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has mastered the methods of education and upbringing of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5B5173C" w14:textId="49703FF5" w:rsidR="005033CF" w:rsidRPr="00D43B0C" w:rsidRDefault="005033CF" w:rsidP="005033C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has mastered the specific procedures and methods of work for children with </w:t>
            </w:r>
            <w:r w:rsidR="004E284D" w:rsidRPr="002E174E">
              <w:rPr>
                <w:rFonts w:ascii="Calibri" w:hAnsi="Calibri" w:cs="Calibri"/>
                <w:sz w:val="22"/>
                <w:szCs w:val="22"/>
                <w:lang w:val="en-GB"/>
              </w:rPr>
              <w:t>impaired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learning abilities and learning </w:t>
            </w:r>
            <w:r w:rsidR="004E284D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</w:t>
            </w:r>
            <w:r w:rsidR="004E284D">
              <w:rPr>
                <w:rFonts w:ascii="Calibri" w:hAnsi="Calibri" w:cs="Calibri"/>
                <w:sz w:val="22"/>
                <w:szCs w:val="22"/>
                <w:lang w:val="en-GB"/>
              </w:rPr>
              <w:t>sabilities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F4913C4" w14:textId="77777777" w:rsidR="005033CF" w:rsidRPr="00D43B0C" w:rsidRDefault="005033CF" w:rsidP="00F44467">
            <w:pPr>
              <w:ind w:left="36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14:paraId="11881E2C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2DFA3AE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3B27D3E" w14:textId="02685D82" w:rsidR="005033CF" w:rsidRPr="00D43B0C" w:rsidRDefault="00F8690D" w:rsidP="005033C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F8690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 evaluate the individualised programme in terms of achieving the goals and the </w:t>
            </w:r>
            <w:r w:rsidRPr="00F8690D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children's performance</w:t>
            </w:r>
            <w:r w:rsidR="005033CF"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  <w:r w:rsidRPr="00F8690D">
              <w:rPr>
                <w:rFonts w:ascii="Calibri" w:hAnsi="Calibri" w:cs="Calibri"/>
                <w:sz w:val="22"/>
                <w:szCs w:val="22"/>
                <w:lang w:val="en-GB"/>
              </w:rPr>
              <w:t>Professional practice is based on up-to-date theoretical foundations and practical work with children.</w:t>
            </w:r>
          </w:p>
        </w:tc>
      </w:tr>
      <w:tr w:rsidR="005033CF" w:rsidRPr="00D43B0C" w14:paraId="4342A06F" w14:textId="77777777" w:rsidTr="00F44467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C88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0A67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F5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033CF" w:rsidRPr="00D43B0C" w14:paraId="7EE91224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99C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44CD12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E7BEF80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9FD1AD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B9AF6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B4A34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0B54C954" w14:textId="77777777" w:rsidTr="00F44467">
        <w:trPr>
          <w:trHeight w:val="89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B33" w14:textId="22DFE768" w:rsidR="005033CF" w:rsidRPr="00D43B0C" w:rsidRDefault="00FA4BFC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interaktivna </w:t>
            </w:r>
            <w:r w:rsidR="005033CF"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4E0B1190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problemsko učenje,</w:t>
            </w:r>
          </w:p>
          <w:p w14:paraId="19AD9995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</w:t>
            </w:r>
          </w:p>
          <w:p w14:paraId="33E99B8F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40179CB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razprava</w:t>
            </w:r>
          </w:p>
          <w:p w14:paraId="67AA271A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samostojno učenje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AFFC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F14" w14:textId="0A374213" w:rsidR="005033CF" w:rsidRPr="00D43B0C" w:rsidRDefault="003E1A4D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</w:t>
            </w:r>
            <w:r w:rsidR="00FA4BF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nteractive </w:t>
            </w:r>
            <w:r w:rsidR="005033CF"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52661BCF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problem-based learning,</w:t>
            </w:r>
          </w:p>
          <w:p w14:paraId="3245C139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reflection,</w:t>
            </w:r>
          </w:p>
          <w:p w14:paraId="39126633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11E778BD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debate,</w:t>
            </w:r>
          </w:p>
          <w:p w14:paraId="780FA5B3" w14:textId="77777777" w:rsidR="005033CF" w:rsidRPr="00D43B0C" w:rsidRDefault="005033CF" w:rsidP="005033C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5033CF" w:rsidRPr="00D43B0C" w14:paraId="6C340A0A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C546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FE2EA3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FE06F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E61C528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90A2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1A6F7F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033CF" w:rsidRPr="00D43B0C" w14:paraId="5CCCCD4E" w14:textId="77777777" w:rsidTr="00F44467">
        <w:trPr>
          <w:trHeight w:val="27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69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6AD9B3E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D6F02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Seminarska naloga ali projektna naloga, </w:t>
            </w:r>
          </w:p>
          <w:p w14:paraId="1CC8804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Pisni in/ali ustni izpit. </w:t>
            </w:r>
          </w:p>
          <w:p w14:paraId="52ED274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081386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E1E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2BA36BA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14:paraId="3765A343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3500A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66F329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D8B6CB1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BCB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CF81092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A0AB7A" w14:textId="78D7FC6B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seminar paper or. project paper, </w:t>
            </w:r>
          </w:p>
          <w:p w14:paraId="45DF134E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written and/or oral examination. </w:t>
            </w:r>
          </w:p>
          <w:p w14:paraId="19F462B7" w14:textId="77777777" w:rsidR="005033CF" w:rsidRPr="00D43B0C" w:rsidRDefault="005033CF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F7BD5FB" w14:textId="1FE61352" w:rsidR="005033CF" w:rsidRPr="00D43B0C" w:rsidRDefault="003E1A4D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E1A4D">
              <w:rPr>
                <w:rFonts w:ascii="Calibri" w:hAnsi="Calibri" w:cs="Calibri"/>
                <w:sz w:val="22"/>
                <w:szCs w:val="22"/>
                <w:lang w:val="en-GB"/>
              </w:rPr>
              <w:t>Successful performance of the seminar assignment is a prerequisite for taking the exam</w:t>
            </w:r>
            <w:proofErr w:type="gramStart"/>
            <w:r w:rsidRPr="003E1A4D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  <w:r w:rsidR="005033CF" w:rsidRPr="00D43B0C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  <w:proofErr w:type="gramEnd"/>
          </w:p>
        </w:tc>
      </w:tr>
      <w:tr w:rsidR="005033CF" w:rsidRPr="00D43B0C" w14:paraId="2C4356B9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D225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4B7139" w14:textId="77777777" w:rsidR="005033CF" w:rsidRPr="00D43B0C" w:rsidRDefault="005033CF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033CF" w:rsidRPr="00D43B0C" w14:paraId="38A627E5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837" w14:textId="4F3156B1" w:rsidR="00FB328F" w:rsidRPr="0010159C" w:rsidRDefault="00FB328F" w:rsidP="00FB328F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015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Rustja, E. in Drljić, K. (2021). Pot k samostojnosti učencev z motnjo v duševnem razvoju: učenje umivanja rok s pomočjo vidnih podpor. V S. Rutar idr. (ur.), </w:t>
            </w:r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10159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10159C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(str. </w:t>
            </w:r>
            <w:r w:rsidRPr="001015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393-410). Koper: Založba Univerze na Primorskem. </w:t>
            </w:r>
            <w:hyperlink r:id="rId10" w:history="1">
              <w:r w:rsidRPr="00FB328F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https://doi.org/10.26493/978-961-293-136-0.393-410</w:t>
              </w:r>
            </w:hyperlink>
            <w:r w:rsidRPr="001015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9CFE51E" w14:textId="77777777" w:rsidR="0010159C" w:rsidRDefault="00FB19E4" w:rsidP="0010159C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10159C">
              <w:rPr>
                <w:rFonts w:ascii="Calibri" w:hAnsi="Calibri" w:cs="Calibri"/>
                <w:sz w:val="22"/>
                <w:szCs w:val="22"/>
              </w:rPr>
              <w:t xml:space="preserve">Drljić, K. (2022).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Samoprocena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odpornosti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budučih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prosvetnih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radnika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u kriznim situacijama =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Self-assessment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resilience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future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educators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crisis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10159C">
              <w:rPr>
                <w:rFonts w:ascii="Calibri" w:hAnsi="Calibri" w:cs="Calibri"/>
                <w:i/>
                <w:sz w:val="22"/>
                <w:szCs w:val="22"/>
              </w:rPr>
              <w:t>Zbornik Instituta za pedagoška istraživanja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, 54 (2), 223-240.</w:t>
            </w:r>
            <w:r w:rsidR="00FB32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11" w:history="1">
              <w:r w:rsidR="00FB328F" w:rsidRPr="005A2360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https://doi.org/10.2298/ZIPI2202223D</w:t>
              </w:r>
            </w:hyperlink>
            <w:r w:rsidR="00FB32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19A7921" w14:textId="77777777" w:rsidR="0010159C" w:rsidRDefault="005033CF" w:rsidP="0010159C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10159C">
              <w:rPr>
                <w:rFonts w:ascii="Calibri" w:hAnsi="Calibri" w:cs="Calibri"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Journal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Contemporary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159C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10159C">
              <w:rPr>
                <w:rFonts w:ascii="Calibri" w:hAnsi="Calibri" w:cs="Calibri"/>
                <w:sz w:val="22"/>
                <w:szCs w:val="22"/>
              </w:rPr>
              <w:t>/</w:t>
            </w:r>
            <w:r w:rsidRPr="00185126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Pedagogika, 70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(4)</w:t>
            </w:r>
            <w:r w:rsidR="00882119" w:rsidRPr="0010159C">
              <w:rPr>
                <w:rFonts w:ascii="Calibri" w:hAnsi="Calibri" w:cs="Calibri"/>
                <w:sz w:val="22"/>
                <w:szCs w:val="22"/>
              </w:rPr>
              <w:t>, 10-29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DDFAABE" w14:textId="0CC70878" w:rsidR="005033CF" w:rsidRPr="0010159C" w:rsidRDefault="005033CF" w:rsidP="0010159C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10159C">
              <w:rPr>
                <w:rFonts w:ascii="Calibri" w:hAnsi="Calibri" w:cs="Calibri"/>
                <w:sz w:val="22"/>
                <w:szCs w:val="22"/>
              </w:rPr>
              <w:t xml:space="preserve">Drljić, K. (2019). Izzivi zgodnje obravnave predšolskih otrok. V S. Čotar Konrad, B. Borota, S. Rutar in K. Drljić (ur.), </w:t>
            </w:r>
            <w:r w:rsidRPr="0010159C">
              <w:rPr>
                <w:rFonts w:ascii="Calibri" w:hAnsi="Calibri" w:cs="Calibri"/>
                <w:i/>
                <w:sz w:val="22"/>
                <w:szCs w:val="22"/>
              </w:rPr>
              <w:t>Vzgoja in izobraževanje predšolskih otrok prvega starostnega obdobja</w:t>
            </w:r>
            <w:r w:rsidR="00882119" w:rsidRPr="0010159C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82119" w:rsidRPr="0010159C">
              <w:rPr>
                <w:rFonts w:ascii="Calibri" w:hAnsi="Calibri" w:cs="Calibri"/>
                <w:sz w:val="22"/>
                <w:szCs w:val="22"/>
              </w:rPr>
              <w:t>(str. 169-188)</w:t>
            </w:r>
            <w:r w:rsidRPr="0010159C">
              <w:rPr>
                <w:rFonts w:ascii="Calibri" w:hAnsi="Calibri" w:cs="Calibri"/>
                <w:sz w:val="22"/>
                <w:szCs w:val="22"/>
              </w:rPr>
              <w:t>. Koper: Univerza na Primorskem.</w:t>
            </w:r>
            <w:r w:rsidR="00572139" w:rsidRP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12" w:anchor="page=169" w:history="1">
              <w:r w:rsidR="0010159C" w:rsidRPr="005A2360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https://zalozba.upr.si/ISBN/978-961-293-134-6.pdf#page=169</w:t>
              </w:r>
            </w:hyperlink>
            <w:r w:rsidR="0010159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955532F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p w14:paraId="3965077E" w14:textId="77777777" w:rsidR="005033CF" w:rsidRPr="00D43B0C" w:rsidRDefault="005033CF" w:rsidP="005033CF">
      <w:pPr>
        <w:rPr>
          <w:rFonts w:ascii="Calibri" w:hAnsi="Calibri" w:cs="Calibri"/>
          <w:sz w:val="22"/>
          <w:szCs w:val="22"/>
        </w:rPr>
      </w:pPr>
    </w:p>
    <w:p w14:paraId="535C7A11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07EB"/>
    <w:multiLevelType w:val="hybridMultilevel"/>
    <w:tmpl w:val="D206C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762CA"/>
    <w:multiLevelType w:val="hybridMultilevel"/>
    <w:tmpl w:val="5DB0AE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F144B"/>
    <w:multiLevelType w:val="hybridMultilevel"/>
    <w:tmpl w:val="623649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9659D"/>
    <w:multiLevelType w:val="hybridMultilevel"/>
    <w:tmpl w:val="C09463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96A0B"/>
    <w:multiLevelType w:val="hybridMultilevel"/>
    <w:tmpl w:val="3182D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552F1"/>
    <w:multiLevelType w:val="hybridMultilevel"/>
    <w:tmpl w:val="58845A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0630F"/>
    <w:multiLevelType w:val="hybridMultilevel"/>
    <w:tmpl w:val="21121B6A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24339A1"/>
    <w:multiLevelType w:val="hybridMultilevel"/>
    <w:tmpl w:val="4B8EF5A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4C0"/>
    <w:multiLevelType w:val="hybridMultilevel"/>
    <w:tmpl w:val="184C7C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77B6A"/>
    <w:multiLevelType w:val="hybridMultilevel"/>
    <w:tmpl w:val="DEC02C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B933803"/>
    <w:multiLevelType w:val="hybridMultilevel"/>
    <w:tmpl w:val="F112D0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B5F02"/>
    <w:multiLevelType w:val="hybridMultilevel"/>
    <w:tmpl w:val="44609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CF"/>
    <w:rsid w:val="000039E5"/>
    <w:rsid w:val="000F4130"/>
    <w:rsid w:val="000F7911"/>
    <w:rsid w:val="0010159C"/>
    <w:rsid w:val="001158CD"/>
    <w:rsid w:val="00185126"/>
    <w:rsid w:val="001A3A86"/>
    <w:rsid w:val="001A3AF7"/>
    <w:rsid w:val="001B3D16"/>
    <w:rsid w:val="00292A57"/>
    <w:rsid w:val="002E174E"/>
    <w:rsid w:val="003A5ECF"/>
    <w:rsid w:val="003A6ED0"/>
    <w:rsid w:val="003E1A4D"/>
    <w:rsid w:val="003F48AB"/>
    <w:rsid w:val="004A158F"/>
    <w:rsid w:val="004D0A1B"/>
    <w:rsid w:val="004E284D"/>
    <w:rsid w:val="005033CF"/>
    <w:rsid w:val="00572139"/>
    <w:rsid w:val="005D5AC1"/>
    <w:rsid w:val="00686731"/>
    <w:rsid w:val="00731C9C"/>
    <w:rsid w:val="00796BFF"/>
    <w:rsid w:val="00875E72"/>
    <w:rsid w:val="00882119"/>
    <w:rsid w:val="009503DB"/>
    <w:rsid w:val="009A06D8"/>
    <w:rsid w:val="009B07E2"/>
    <w:rsid w:val="00A21411"/>
    <w:rsid w:val="00A863B7"/>
    <w:rsid w:val="00A876B8"/>
    <w:rsid w:val="00B06F98"/>
    <w:rsid w:val="00E80BD5"/>
    <w:rsid w:val="00EA687A"/>
    <w:rsid w:val="00F8690D"/>
    <w:rsid w:val="00F941CB"/>
    <w:rsid w:val="00FA4BFC"/>
    <w:rsid w:val="00FA544C"/>
    <w:rsid w:val="00FB19E4"/>
    <w:rsid w:val="00FB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CD75A"/>
  <w15:chartTrackingRefBased/>
  <w15:docId w15:val="{1F64CFF6-EEEA-4E59-A541-B69CCC4A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3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B19E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19E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19E4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FB32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B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fprints.pef.uni-lj.si/1476/1/Koncept_dela_Ucne_tezave_v_OS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bookcentral.proquest.com/lib/uprsi-ebooks/detail.action?docID=1112332" TargetMode="External"/><Relationship Id="rId12" Type="http://schemas.openxmlformats.org/officeDocument/2006/relationships/hyperlink" Target="https://zalozba.upr.si/ISBN/978-961-293-134-6.pdf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ebookcentral.proquest.com/lib/uprsi-ebooks/detail.action?docID=4470724" TargetMode="External"/><Relationship Id="rId11" Type="http://schemas.openxmlformats.org/officeDocument/2006/relationships/hyperlink" Target="https://doi.org/10.2298/ZIPI2202223D" TargetMode="External"/><Relationship Id="rId5" Type="http://schemas.openxmlformats.org/officeDocument/2006/relationships/hyperlink" Target="https://doi.org/10.26493/978-961-293-136-0.393-410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doi.org/10.26493/978-961-293-136-0.393-4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bookcentral.proquest.com/lib/uprsi-ebooks/detail.action?docID=16588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A8DF764-5AF0-4AF7-9B20-147754537246}"/>
</file>

<file path=customXml/itemProps2.xml><?xml version="1.0" encoding="utf-8"?>
<ds:datastoreItem xmlns:ds="http://schemas.openxmlformats.org/officeDocument/2006/customXml" ds:itemID="{5700C483-0E5E-48DA-964E-8C80B48710F8}"/>
</file>

<file path=customXml/itemProps3.xml><?xml version="1.0" encoding="utf-8"?>
<ds:datastoreItem xmlns:ds="http://schemas.openxmlformats.org/officeDocument/2006/customXml" ds:itemID="{09037472-F188-40DC-8B26-F581AB618D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4</cp:revision>
  <dcterms:created xsi:type="dcterms:W3CDTF">2023-10-22T19:56:00Z</dcterms:created>
  <dcterms:modified xsi:type="dcterms:W3CDTF">2023-11-30T13:05:00Z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52fb7593d6fe5c275360bbf8067bcd4c1cf8cddfb446a233f0a84d9f7f397ccf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16460400</vt:r8>
  </property>
</Properties>
</file>